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C1" w:rsidRPr="00211D45" w:rsidRDefault="00C60EC1" w:rsidP="00C60EC1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Pr="00211D45">
        <w:rPr>
          <w:b/>
          <w:sz w:val="28"/>
          <w:szCs w:val="28"/>
        </w:rPr>
        <w:t xml:space="preserve"> налоговых расходов</w:t>
      </w:r>
    </w:p>
    <w:p w:rsidR="00C60EC1" w:rsidRPr="00211D45" w:rsidRDefault="00C60EC1" w:rsidP="00C60EC1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proofErr w:type="spellStart"/>
      <w:r w:rsidRPr="00211D45">
        <w:rPr>
          <w:b/>
          <w:sz w:val="28"/>
          <w:szCs w:val="28"/>
        </w:rPr>
        <w:t>Засосенского</w:t>
      </w:r>
      <w:proofErr w:type="spellEnd"/>
      <w:r w:rsidRPr="00211D45">
        <w:rPr>
          <w:b/>
          <w:sz w:val="28"/>
          <w:szCs w:val="28"/>
        </w:rPr>
        <w:t xml:space="preserve"> сельского поселения</w:t>
      </w:r>
    </w:p>
    <w:p w:rsidR="00C60EC1" w:rsidRPr="00211D45" w:rsidRDefault="00C60EC1" w:rsidP="00C60EC1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tbl>
      <w:tblPr>
        <w:tblStyle w:val="a5"/>
        <w:tblW w:w="15984" w:type="dxa"/>
        <w:tblLook w:val="00A0"/>
      </w:tblPr>
      <w:tblGrid>
        <w:gridCol w:w="606"/>
        <w:gridCol w:w="3783"/>
        <w:gridCol w:w="1823"/>
        <w:gridCol w:w="4070"/>
        <w:gridCol w:w="3013"/>
        <w:gridCol w:w="2689"/>
      </w:tblGrid>
      <w:tr w:rsidR="00C60EC1" w:rsidRPr="00211D45" w:rsidTr="0038645D">
        <w:tc>
          <w:tcPr>
            <w:tcW w:w="606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№</w:t>
            </w:r>
          </w:p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211D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1D45">
              <w:rPr>
                <w:sz w:val="24"/>
                <w:szCs w:val="24"/>
              </w:rPr>
              <w:t>/</w:t>
            </w:r>
            <w:proofErr w:type="spellStart"/>
            <w:r w:rsidRPr="00211D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</w:p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823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</w:p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9772" w:type="dxa"/>
            <w:gridSpan w:val="3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211D45">
              <w:rPr>
                <w:sz w:val="24"/>
                <w:szCs w:val="24"/>
              </w:rPr>
              <w:t>Показатели для оценки налоговых расходов по видам льгот</w:t>
            </w:r>
          </w:p>
        </w:tc>
      </w:tr>
      <w:tr w:rsidR="00C60EC1" w:rsidRPr="00211D45" w:rsidTr="0038645D">
        <w:tc>
          <w:tcPr>
            <w:tcW w:w="15984" w:type="dxa"/>
            <w:gridSpan w:val="6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1. Нормативные характеристики налоговых расходов</w:t>
            </w:r>
          </w:p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211D45">
              <w:rPr>
                <w:sz w:val="24"/>
                <w:szCs w:val="24"/>
              </w:rPr>
              <w:t>Засосенского</w:t>
            </w:r>
            <w:proofErr w:type="spellEnd"/>
            <w:r w:rsidRPr="00211D45">
              <w:rPr>
                <w:sz w:val="24"/>
                <w:szCs w:val="24"/>
              </w:rPr>
              <w:t xml:space="preserve"> сельского поселения</w:t>
            </w:r>
          </w:p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C60EC1" w:rsidRPr="00211D45" w:rsidTr="0038645D">
        <w:tc>
          <w:tcPr>
            <w:tcW w:w="606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1.1.</w:t>
            </w:r>
          </w:p>
        </w:tc>
        <w:tc>
          <w:tcPr>
            <w:tcW w:w="3783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Pr="00211D45">
              <w:rPr>
                <w:sz w:val="24"/>
                <w:szCs w:val="24"/>
              </w:rPr>
              <w:t>Засосенского</w:t>
            </w:r>
            <w:proofErr w:type="spellEnd"/>
            <w:r w:rsidRPr="00211D45">
              <w:rPr>
                <w:sz w:val="24"/>
                <w:szCs w:val="24"/>
              </w:rPr>
              <w:t xml:space="preserve"> сельского поселения  (далее - НПА поселения)</w:t>
            </w:r>
          </w:p>
        </w:tc>
        <w:tc>
          <w:tcPr>
            <w:tcW w:w="1823" w:type="dxa"/>
          </w:tcPr>
          <w:p w:rsidR="00C60EC1" w:rsidRPr="00211D45" w:rsidRDefault="00C60EC1" w:rsidP="0038645D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3013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211D45">
              <w:rPr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2689" w:type="dxa"/>
          </w:tcPr>
          <w:p w:rsidR="00C60EC1" w:rsidRPr="00211D45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211D45">
              <w:rPr>
                <w:sz w:val="24"/>
                <w:szCs w:val="24"/>
              </w:rPr>
              <w:t>Земельный налог юридических лиц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1.2.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Решение земского собрания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от 07.11.2019 № 1 "Об установлении на территории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Решение земского собрания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от 07.11.2019 № 1 "Об установлении на территории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2689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 xml:space="preserve">Решение земского собрания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от 07.11.2019 № 1 "Об установлении на территории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муниципального района "Красногвардейский район" Белгородской области земельного налога "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1.3.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jc w:val="center"/>
            </w:pPr>
            <w:r w:rsidRPr="006D071D">
              <w:t>-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1.4.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 xml:space="preserve">-Инвалиды I и II групп инвалидности;  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Члены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СССР»,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 Инвалиды с детства;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 Семьи, воспитывающие детей инвалидов и семьи, где есть </w:t>
            </w:r>
            <w:r w:rsidRPr="006D071D">
              <w:rPr>
                <w:sz w:val="24"/>
                <w:szCs w:val="24"/>
              </w:rPr>
              <w:lastRenderedPageBreak/>
              <w:t xml:space="preserve">родители инвалиды;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-Ветераны и инвалиды ВОВ, а также ветераны и инвалиды боевых действий; 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-Физические лица, имеющие трех и более несовершеннолетних детей;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  <w:r w:rsidRPr="006D071D">
              <w:t xml:space="preserve"> </w:t>
            </w:r>
            <w:r w:rsidRPr="006D071D">
              <w:rPr>
                <w:sz w:val="24"/>
                <w:szCs w:val="24"/>
              </w:rPr>
              <w:t>Многодетные родители, организовавшие  крестьянские (фермерские) хозяйства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 xml:space="preserve">Физические лица, соответствующие условиям, необходимым для назначения пенсии в </w:t>
            </w:r>
            <w:r w:rsidRPr="006D071D">
              <w:rPr>
                <w:sz w:val="24"/>
                <w:szCs w:val="24"/>
              </w:rPr>
              <w:lastRenderedPageBreak/>
              <w:t>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proofErr w:type="gramStart"/>
            <w:r w:rsidRPr="006D071D">
              <w:rPr>
                <w:sz w:val="24"/>
                <w:szCs w:val="24"/>
              </w:rPr>
              <w:lastRenderedPageBreak/>
              <w:t xml:space="preserve">Областные и муниципальные автономные, казенные и бюджетные </w:t>
            </w:r>
            <w:r w:rsidRPr="006D071D">
              <w:rPr>
                <w:sz w:val="24"/>
                <w:szCs w:val="24"/>
              </w:rPr>
              <w:lastRenderedPageBreak/>
              <w:t>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6D071D">
              <w:rPr>
                <w:sz w:val="24"/>
                <w:szCs w:val="24"/>
              </w:rPr>
              <w:t xml:space="preserve"> государственного лесного фонда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01.01.2020 г.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01.01.2020 г.</w:t>
            </w:r>
          </w:p>
        </w:tc>
        <w:tc>
          <w:tcPr>
            <w:tcW w:w="2689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01.01.2020 г.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1.6.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01.01.2020 г.</w:t>
            </w:r>
          </w:p>
        </w:tc>
        <w:tc>
          <w:tcPr>
            <w:tcW w:w="3013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01.01.2020 г.</w:t>
            </w:r>
          </w:p>
        </w:tc>
        <w:tc>
          <w:tcPr>
            <w:tcW w:w="2689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01.01.2020 г.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1.7.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Период действия НПА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Период действия НПА</w:t>
            </w:r>
          </w:p>
        </w:tc>
        <w:tc>
          <w:tcPr>
            <w:tcW w:w="2689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Период действия НПА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1.8.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Бессрочно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Бессрочно</w:t>
            </w:r>
          </w:p>
        </w:tc>
        <w:tc>
          <w:tcPr>
            <w:tcW w:w="2689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Бессрочно</w:t>
            </w:r>
          </w:p>
        </w:tc>
      </w:tr>
      <w:tr w:rsidR="00C60EC1" w:rsidRPr="006D071D" w:rsidTr="0038645D">
        <w:tc>
          <w:tcPr>
            <w:tcW w:w="15984" w:type="dxa"/>
            <w:gridSpan w:val="6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2. Целевые характеристики налоговых расходов 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2.1.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Освобождение от уплаты налога  в размере 100%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Освобождение от уплаты земельного налога в размере 25% от начисленного налога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Освобождение от уплаты земельного налога в размере 100% от начисленного налога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2.2.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Социальная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Социальная</w:t>
            </w:r>
          </w:p>
        </w:tc>
        <w:tc>
          <w:tcPr>
            <w:tcW w:w="2689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Техническая</w:t>
            </w:r>
          </w:p>
          <w:p w:rsidR="00C60EC1" w:rsidRPr="006D071D" w:rsidRDefault="00C60EC1" w:rsidP="0038645D">
            <w:pPr>
              <w:rPr>
                <w:sz w:val="24"/>
                <w:szCs w:val="24"/>
              </w:rPr>
            </w:pP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2.3.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Цели предоставления налоговых льгот, установленных НПА поселения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Поддержка экономики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освобождение от уплаты налога в отношении земельных участков,  приобретенных (предоставленных) для личного подсобного хозяйства, садоводства, огородничества и животноводства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уменьшение налогооблагаемой базы в размере 25% суммы земельного налога в отношении земельного участка (одного объекта налогообложения), предназначенного для индивидуального жилищного строительства или ведения личного подсобного хозяйства в границах населенных пунктов поселения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Пониженная ставка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2.5.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0,3%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0,3%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1,5%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2.6.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(</w:t>
            </w:r>
            <w:proofErr w:type="spellStart"/>
            <w:r w:rsidRPr="006D071D">
              <w:rPr>
                <w:sz w:val="24"/>
                <w:szCs w:val="24"/>
              </w:rPr>
              <w:t>непрограммного</w:t>
            </w:r>
            <w:proofErr w:type="spellEnd"/>
            <w:r w:rsidRPr="006D071D">
              <w:rPr>
                <w:sz w:val="24"/>
                <w:szCs w:val="24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2.7.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поселения, в рамках которых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</w:p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jc w:val="center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Создание условий для обеспечения охраны, содержания и использования особо охраняемых природных территорий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2.9.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</w:tr>
      <w:tr w:rsidR="00C60EC1" w:rsidRPr="006D071D" w:rsidTr="0038645D">
        <w:tc>
          <w:tcPr>
            <w:tcW w:w="15984" w:type="dxa"/>
            <w:gridSpan w:val="6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3. Фискальные характеристики налогового расхода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</w:t>
            </w:r>
          </w:p>
          <w:p w:rsidR="00C60EC1" w:rsidRPr="006D071D" w:rsidRDefault="00C60EC1" w:rsidP="0038645D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3.1.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 рублей)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  2018 г. – 189 тыс</w:t>
            </w:r>
            <w:proofErr w:type="gramStart"/>
            <w:r w:rsidRPr="006D071D">
              <w:rPr>
                <w:sz w:val="24"/>
                <w:szCs w:val="24"/>
              </w:rPr>
              <w:t>.р</w:t>
            </w:r>
            <w:proofErr w:type="gramEnd"/>
            <w:r w:rsidRPr="006D071D">
              <w:rPr>
                <w:sz w:val="24"/>
                <w:szCs w:val="24"/>
              </w:rPr>
              <w:t>уб.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  2019 г. – 196 тыс</w:t>
            </w:r>
            <w:proofErr w:type="gramStart"/>
            <w:r w:rsidRPr="006D071D">
              <w:rPr>
                <w:sz w:val="24"/>
                <w:szCs w:val="24"/>
              </w:rPr>
              <w:t>.р</w:t>
            </w:r>
            <w:proofErr w:type="gramEnd"/>
            <w:r w:rsidRPr="006D071D">
              <w:rPr>
                <w:sz w:val="24"/>
                <w:szCs w:val="24"/>
              </w:rPr>
              <w:t>уб.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2020 г. – 83 тыс</w:t>
            </w:r>
            <w:proofErr w:type="gramStart"/>
            <w:r w:rsidRPr="006D071D">
              <w:rPr>
                <w:sz w:val="24"/>
                <w:szCs w:val="24"/>
              </w:rPr>
              <w:t>.р</w:t>
            </w:r>
            <w:proofErr w:type="gramEnd"/>
            <w:r w:rsidRPr="006D071D">
              <w:rPr>
                <w:sz w:val="24"/>
                <w:szCs w:val="24"/>
              </w:rPr>
              <w:t>уб.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6D071D">
              <w:rPr>
                <w:sz w:val="24"/>
                <w:szCs w:val="24"/>
              </w:rPr>
              <w:t>2021 г. – 65 тыс</w:t>
            </w:r>
            <w:proofErr w:type="gramStart"/>
            <w:r w:rsidRPr="006D071D">
              <w:rPr>
                <w:sz w:val="24"/>
                <w:szCs w:val="24"/>
              </w:rPr>
              <w:t>.р</w:t>
            </w:r>
            <w:proofErr w:type="gramEnd"/>
            <w:r w:rsidRPr="006D071D">
              <w:rPr>
                <w:sz w:val="24"/>
                <w:szCs w:val="24"/>
              </w:rPr>
              <w:t>уб.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   2018 г. – 0,1 т.р.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   2019 г. – 0,1 т.р.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2020 г. – 0 т.р.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2021 г. – 0 т.р.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3.2.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6D071D">
              <w:t>-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-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3.3.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Численность плательщиков </w:t>
            </w:r>
            <w:r w:rsidRPr="006D071D">
              <w:rPr>
                <w:sz w:val="24"/>
                <w:szCs w:val="24"/>
              </w:rPr>
              <w:lastRenderedPageBreak/>
              <w:t>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1823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lastRenderedPageBreak/>
              <w:t xml:space="preserve">УФНС  по </w:t>
            </w:r>
            <w:r w:rsidRPr="006D071D">
              <w:rPr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7083" w:type="dxa"/>
            <w:gridSpan w:val="2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>2018 г. – 333 чел.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>2019 г. – 360 чел.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2020 г. – 159 чел.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6D071D">
              <w:rPr>
                <w:sz w:val="24"/>
                <w:szCs w:val="24"/>
              </w:rPr>
              <w:t>2021 г. – 150 чел.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 xml:space="preserve">2018 г. – 1 </w:t>
            </w:r>
            <w:proofErr w:type="spellStart"/>
            <w:r w:rsidRPr="006D071D">
              <w:rPr>
                <w:sz w:val="24"/>
                <w:szCs w:val="24"/>
              </w:rPr>
              <w:t>ю.л</w:t>
            </w:r>
            <w:proofErr w:type="spellEnd"/>
            <w:r w:rsidRPr="006D071D">
              <w:rPr>
                <w:sz w:val="24"/>
                <w:szCs w:val="24"/>
              </w:rPr>
              <w:t>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 xml:space="preserve">2019 г. – 1 </w:t>
            </w:r>
            <w:proofErr w:type="spellStart"/>
            <w:r w:rsidRPr="006D071D">
              <w:rPr>
                <w:sz w:val="24"/>
                <w:szCs w:val="24"/>
              </w:rPr>
              <w:t>ю.л</w:t>
            </w:r>
            <w:proofErr w:type="spellEnd"/>
            <w:r w:rsidRPr="006D071D">
              <w:rPr>
                <w:sz w:val="24"/>
                <w:szCs w:val="24"/>
              </w:rPr>
              <w:t>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2020 г. – 1 </w:t>
            </w:r>
            <w:proofErr w:type="spellStart"/>
            <w:r w:rsidRPr="006D071D">
              <w:rPr>
                <w:sz w:val="24"/>
                <w:szCs w:val="24"/>
              </w:rPr>
              <w:t>ю.л</w:t>
            </w:r>
            <w:proofErr w:type="spellEnd"/>
            <w:r w:rsidRPr="006D071D">
              <w:rPr>
                <w:sz w:val="24"/>
                <w:szCs w:val="24"/>
              </w:rPr>
              <w:t>.</w:t>
            </w:r>
          </w:p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2021 г. – 1 </w:t>
            </w:r>
            <w:proofErr w:type="spellStart"/>
            <w:r w:rsidRPr="006D071D">
              <w:rPr>
                <w:sz w:val="24"/>
                <w:szCs w:val="24"/>
              </w:rPr>
              <w:t>ю.л</w:t>
            </w:r>
            <w:proofErr w:type="spellEnd"/>
            <w:r w:rsidRPr="006D071D">
              <w:rPr>
                <w:sz w:val="24"/>
                <w:szCs w:val="24"/>
              </w:rPr>
              <w:t>.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1823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6D071D">
              <w:rPr>
                <w:sz w:val="24"/>
                <w:szCs w:val="24"/>
              </w:rPr>
              <w:t>0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0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3.5.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 xml:space="preserve">Объем налогов, задекларированный для уплаты в бюджет </w:t>
            </w:r>
            <w:proofErr w:type="spellStart"/>
            <w:r w:rsidRPr="006D071D">
              <w:rPr>
                <w:sz w:val="24"/>
                <w:szCs w:val="24"/>
              </w:rPr>
              <w:t>Засосенского</w:t>
            </w:r>
            <w:proofErr w:type="spellEnd"/>
            <w:r w:rsidRPr="006D071D">
              <w:rPr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6D071D">
              <w:rPr>
                <w:sz w:val="24"/>
                <w:szCs w:val="24"/>
              </w:rPr>
              <w:t>.р</w:t>
            </w:r>
            <w:proofErr w:type="gramEnd"/>
            <w:r w:rsidRPr="006D071D">
              <w:rPr>
                <w:sz w:val="24"/>
                <w:szCs w:val="24"/>
              </w:rPr>
              <w:t>ублей)</w:t>
            </w:r>
          </w:p>
        </w:tc>
        <w:tc>
          <w:tcPr>
            <w:tcW w:w="1823" w:type="dxa"/>
          </w:tcPr>
          <w:p w:rsidR="00C60EC1" w:rsidRPr="006D071D" w:rsidRDefault="00C60EC1" w:rsidP="0038645D">
            <w:r w:rsidRPr="006D071D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6D071D">
              <w:rPr>
                <w:sz w:val="24"/>
                <w:szCs w:val="24"/>
              </w:rPr>
              <w:t>0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0</w:t>
            </w:r>
          </w:p>
        </w:tc>
      </w:tr>
      <w:tr w:rsidR="00C60EC1" w:rsidRPr="006D071D" w:rsidTr="0038645D">
        <w:tc>
          <w:tcPr>
            <w:tcW w:w="606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3.6.</w:t>
            </w:r>
          </w:p>
        </w:tc>
        <w:tc>
          <w:tcPr>
            <w:tcW w:w="3783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1823" w:type="dxa"/>
          </w:tcPr>
          <w:p w:rsidR="00C60EC1" w:rsidRPr="006D071D" w:rsidRDefault="00C60EC1" w:rsidP="0038645D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</w:pPr>
            <w:r w:rsidRPr="006D071D">
              <w:rPr>
                <w:sz w:val="24"/>
                <w:szCs w:val="24"/>
              </w:rPr>
              <w:t>эффективен</w:t>
            </w:r>
          </w:p>
        </w:tc>
        <w:tc>
          <w:tcPr>
            <w:tcW w:w="2689" w:type="dxa"/>
          </w:tcPr>
          <w:p w:rsidR="00C60EC1" w:rsidRPr="006D071D" w:rsidRDefault="00C60EC1" w:rsidP="0038645D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6D071D">
              <w:rPr>
                <w:sz w:val="24"/>
                <w:szCs w:val="24"/>
              </w:rPr>
              <w:t>эффективен</w:t>
            </w:r>
          </w:p>
        </w:tc>
      </w:tr>
    </w:tbl>
    <w:p w:rsidR="00C60EC1" w:rsidRPr="006D071D" w:rsidRDefault="00C60EC1" w:rsidP="00C60EC1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974002" w:rsidRDefault="00C60EC1"/>
    <w:sectPr w:rsidR="00974002" w:rsidSect="00E71F73">
      <w:headerReference w:type="default" r:id="rId4"/>
      <w:pgSz w:w="16834" w:h="11909" w:orient="landscape"/>
      <w:pgMar w:top="1134" w:right="567" w:bottom="851" w:left="567" w:header="142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57" w:rsidRDefault="00C60EC1">
    <w:pPr>
      <w:pStyle w:val="a3"/>
      <w:jc w:val="center"/>
    </w:pPr>
  </w:p>
  <w:p w:rsidR="00C35457" w:rsidRDefault="00C60EC1">
    <w:pPr>
      <w:pStyle w:val="a3"/>
      <w:jc w:val="center"/>
    </w:pPr>
  </w:p>
  <w:p w:rsidR="00CB032E" w:rsidRDefault="00C60E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B032E" w:rsidRDefault="00C60E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EC1"/>
    <w:rsid w:val="003458CD"/>
    <w:rsid w:val="00816A79"/>
    <w:rsid w:val="00C60EC1"/>
    <w:rsid w:val="00FB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0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E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60E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</dc:creator>
  <cp:keywords/>
  <dc:description/>
  <cp:lastModifiedBy>Zasosna</cp:lastModifiedBy>
  <cp:revision>2</cp:revision>
  <dcterms:created xsi:type="dcterms:W3CDTF">2023-05-25T12:22:00Z</dcterms:created>
  <dcterms:modified xsi:type="dcterms:W3CDTF">2023-05-25T12:23:00Z</dcterms:modified>
</cp:coreProperties>
</file>